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center"/>
        <w:rPr>
          <w:rFonts w:ascii="Average" w:cs="Average" w:eastAsia="Average" w:hAnsi="Average"/>
          <w:b w:val="1"/>
          <w:sz w:val="28"/>
          <w:szCs w:val="28"/>
        </w:rPr>
      </w:pPr>
      <w:r w:rsidDel="00000000" w:rsidR="00000000" w:rsidRPr="00000000">
        <w:rPr>
          <w:rFonts w:ascii="Average" w:cs="Average" w:eastAsia="Average" w:hAnsi="Average"/>
          <w:b w:val="1"/>
          <w:sz w:val="28"/>
          <w:szCs w:val="28"/>
          <w:rtl w:val="0"/>
        </w:rPr>
        <w:t xml:space="preserve">Cedar Creek Middle School</w:t>
      </w:r>
      <w:r w:rsidDel="00000000" w:rsidR="00000000" w:rsidRPr="00000000">
        <w:rPr>
          <w:rFonts w:ascii="Average" w:cs="Average" w:eastAsia="Average" w:hAnsi="Average"/>
          <w:b w:val="1"/>
          <w:sz w:val="28"/>
          <w:szCs w:val="28"/>
          <w:rtl w:val="0"/>
        </w:rPr>
        <w:t xml:space="preserve"> </w:t>
      </w:r>
    </w:p>
    <w:p w:rsidR="00000000" w:rsidDel="00000000" w:rsidP="00000000" w:rsidRDefault="00000000" w:rsidRPr="00000000" w14:paraId="00000002">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8"/>
          <w:szCs w:val="28"/>
          <w:rtl w:val="0"/>
        </w:rPr>
        <w:t xml:space="preserve">School-Parent-Student Compact 2020-2021  </w:t>
      </w:r>
      <w:r w:rsidDel="00000000" w:rsidR="00000000" w:rsidRPr="00000000">
        <w:rPr>
          <w:rtl w:val="0"/>
        </w:rPr>
      </w:r>
    </w:p>
    <w:tbl>
      <w:tblPr>
        <w:tblStyle w:val="Table1"/>
        <w:tblW w:w="115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
        <w:gridCol w:w="5910"/>
        <w:tblGridChange w:id="0">
          <w:tblGrid>
            <w:gridCol w:w="5670"/>
            <w:gridCol w:w="5910"/>
          </w:tblGrid>
        </w:tblGridChange>
      </w:tblGrid>
      <w:tr>
        <w:trPr>
          <w:trHeight w:val="440" w:hRule="atLeast"/>
        </w:trPr>
        <w:tc>
          <w:tcPr>
            <w:gridSpan w:val="2"/>
            <w:shd w:fill="cccccc" w:val="clear"/>
          </w:tcPr>
          <w:p w:rsidR="00000000" w:rsidDel="00000000" w:rsidP="00000000" w:rsidRDefault="00000000" w:rsidRPr="00000000" w14:paraId="00000003">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School Responsibilities</w:t>
            </w:r>
          </w:p>
        </w:tc>
      </w:tr>
      <w:tr>
        <w:trPr>
          <w:trHeight w:val="440" w:hRule="atLeast"/>
        </w:trPr>
        <w:tc>
          <w:tcPr>
            <w:gridSpan w:val="2"/>
          </w:tcPr>
          <w:p w:rsidR="00000000" w:rsidDel="00000000" w:rsidP="00000000" w:rsidRDefault="00000000" w:rsidRPr="00000000" w14:paraId="00000005">
            <w:pPr>
              <w:spacing w:after="0" w:lineRule="auto"/>
              <w:jc w:val="both"/>
              <w:rPr>
                <w:rFonts w:ascii="Average" w:cs="Average" w:eastAsia="Average" w:hAnsi="Average"/>
                <w:b w:val="1"/>
                <w:sz w:val="20"/>
                <w:szCs w:val="20"/>
              </w:rPr>
            </w:pPr>
            <w:r w:rsidDel="00000000" w:rsidR="00000000" w:rsidRPr="00000000">
              <w:rPr>
                <w:rFonts w:ascii="Average" w:cs="Average" w:eastAsia="Average" w:hAnsi="Average"/>
                <w:sz w:val="20"/>
                <w:szCs w:val="20"/>
                <w:rtl w:val="0"/>
              </w:rPr>
              <w:t xml:space="preserve">As a professional learning community, Cedar Creek Middle School will: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Onsite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Virtual</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240" w:lineRule="auto"/>
              <w:ind w:left="0" w:firstLine="0"/>
              <w:jc w:val="center"/>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Effectively communicate our Mission and Vision to students, parents and other members of the community. </w:t>
            </w: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240" w:lineRule="auto"/>
              <w:ind w:left="0" w:firstLine="0"/>
              <w:jc w:val="center"/>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Consistently provide high-quality, diverse, balanced, and vertically aligned curriculum and instruction to support student learning through onsite and virtual platforms.</w:t>
            </w: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ind w:left="0" w:firstLine="0"/>
              <w:jc w:val="center"/>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Effectively communicate with parents regarding instruction and assessment at the campus, district, and state levels. </w:t>
            </w: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line="240" w:lineRule="auto"/>
              <w:ind w:left="0" w:firstLine="0"/>
              <w:jc w:val="center"/>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Develop and host students with a safe, structured, respectful, and nurturing environment that is conducive to learning both in the onsite and virtual classroom.</w:t>
            </w: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line="240" w:lineRule="auto"/>
              <w:ind w:left="0" w:firstLine="0"/>
              <w:jc w:val="center"/>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Provide parents with reasonable access to staff along with holding parent conferences to discuss progress, achievement, and collaborating with families to support students.</w:t>
            </w: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line="240" w:lineRule="auto"/>
              <w:ind w:left="0" w:firstLine="0"/>
              <w:jc w:val="center"/>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Provide parent involvement opportunities as described in the district and campus Parental Involvement Policy and provide families and other stakeholders with opportunities to access community resources. </w:t>
            </w:r>
          </w:p>
        </w:tc>
      </w:tr>
      <w:tr>
        <w:trPr>
          <w:trHeight w:val="400" w:hRule="atLeast"/>
        </w:trPr>
        <w:tc>
          <w:tcPr>
            <w:shd w:fill="cccccc" w:val="clear"/>
            <w:tcMar>
              <w:top w:w="100.0" w:type="dxa"/>
              <w:left w:w="100.0" w:type="dxa"/>
              <w:bottom w:w="100.0" w:type="dxa"/>
              <w:right w:w="100.0" w:type="dxa"/>
            </w:tcMar>
            <w:vAlign w:val="top"/>
          </w:tcPr>
          <w:p w:rsidR="00000000" w:rsidDel="00000000" w:rsidP="00000000" w:rsidRDefault="00000000" w:rsidRPr="00000000" w14:paraId="00000015">
            <w:pPr>
              <w:spacing w:after="0" w:line="240" w:lineRule="auto"/>
              <w:jc w:val="center"/>
              <w:rPr>
                <w:rFonts w:ascii="Average" w:cs="Average" w:eastAsia="Average" w:hAnsi="Average"/>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line="240" w:lineRule="auto"/>
              <w:jc w:val="center"/>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Provide all necessary information and links that a student needs for virtual synchronous learning and any needed resources for asynchronous learning</w:t>
            </w:r>
          </w:p>
        </w:tc>
      </w:tr>
    </w:tbl>
    <w:p w:rsidR="00000000" w:rsidDel="00000000" w:rsidP="00000000" w:rsidRDefault="00000000" w:rsidRPr="00000000" w14:paraId="00000017">
      <w:pPr>
        <w:spacing w:after="0" w:lineRule="auto"/>
        <w:rPr>
          <w:rFonts w:ascii="Average" w:cs="Average" w:eastAsia="Average" w:hAnsi="Average"/>
          <w:b w:val="1"/>
          <w:sz w:val="24"/>
          <w:szCs w:val="24"/>
        </w:rPr>
      </w:pPr>
      <w:r w:rsidDel="00000000" w:rsidR="00000000" w:rsidRPr="00000000">
        <w:rPr>
          <w:rtl w:val="0"/>
        </w:rPr>
      </w:r>
    </w:p>
    <w:tbl>
      <w:tblPr>
        <w:tblStyle w:val="Table2"/>
        <w:tblW w:w="116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0"/>
        <w:gridCol w:w="5910"/>
        <w:tblGridChange w:id="0">
          <w:tblGrid>
            <w:gridCol w:w="5700"/>
            <w:gridCol w:w="5910"/>
          </w:tblGrid>
        </w:tblGridChange>
      </w:tblGrid>
      <w:tr>
        <w:trPr>
          <w:trHeight w:val="440" w:hRule="atLeast"/>
        </w:trPr>
        <w:tc>
          <w:tcPr>
            <w:gridSpan w:val="2"/>
            <w:shd w:fill="cccccc" w:val="clear"/>
          </w:tcPr>
          <w:p w:rsidR="00000000" w:rsidDel="00000000" w:rsidP="00000000" w:rsidRDefault="00000000" w:rsidRPr="00000000" w14:paraId="00000018">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Parent/Guardian Responsibilities</w:t>
            </w:r>
          </w:p>
        </w:tc>
      </w:tr>
      <w:tr>
        <w:trPr>
          <w:trHeight w:val="440" w:hRule="atLeast"/>
        </w:trPr>
        <w:tc>
          <w:tcPr>
            <w:gridSpan w:val="2"/>
          </w:tcPr>
          <w:p w:rsidR="00000000" w:rsidDel="00000000" w:rsidP="00000000" w:rsidRDefault="00000000" w:rsidRPr="00000000" w14:paraId="0000001A">
            <w:pPr>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We, as parents/guardians, will support our children’s learning in the following ways: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Onsite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Virtual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tabs>
                <w:tab w:val="left" w:pos="360"/>
              </w:tabs>
              <w:spacing w:after="0" w:line="240" w:lineRule="auto"/>
              <w:ind w:left="0" w:firstLine="0"/>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Ensure your child is at school every day.  Be on time and do not check your child out early unless it’s absolutely necessary.  Please make this a priority!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tabs>
                <w:tab w:val="left" w:pos="360"/>
              </w:tabs>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Ensure your child is participating in their virtual classroom every day.  Be on time to Zoom sessions and please refrain from leaving these sessions early.  Students should attend all Zoom sessions throughout the day and participate in their small group Zoom sessions.  Please make this a priority!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tabs>
                <w:tab w:val="left" w:pos="360"/>
              </w:tabs>
              <w:spacing w:after="0" w:line="240" w:lineRule="auto"/>
              <w:ind w:left="0" w:firstLine="0"/>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Communicate with your child’s teacher!  You are encouraged to communicate with your child’s teacher on a regular basis.  Ask questions, be curious, and wonder!  You are your child’s first teacher and most important advocate!  Every day, ask your child, “What did you learn today?”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tabs>
                <w:tab w:val="left" w:pos="360"/>
              </w:tabs>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Communicate with your child’s teacher!  You are encouraged to communicate with your child’s teacher on a regular basis. </w:t>
            </w:r>
            <w:r w:rsidDel="00000000" w:rsidR="00000000" w:rsidRPr="00000000">
              <w:rPr>
                <w:rFonts w:ascii="Average" w:cs="Average" w:eastAsia="Average" w:hAnsi="Average"/>
                <w:sz w:val="20"/>
                <w:szCs w:val="20"/>
                <w:u w:val="single"/>
                <w:rtl w:val="0"/>
              </w:rPr>
              <w:t xml:space="preserve">Virtual teachers have regular office hours to allow you time to discuss your child’s needs and offer specific support. </w:t>
            </w:r>
            <w:r w:rsidDel="00000000" w:rsidR="00000000" w:rsidRPr="00000000">
              <w:rPr>
                <w:rFonts w:ascii="Average" w:cs="Average" w:eastAsia="Average" w:hAnsi="Average"/>
                <w:sz w:val="20"/>
                <w:szCs w:val="20"/>
                <w:rtl w:val="0"/>
              </w:rPr>
              <w:t xml:space="preserve"> </w:t>
            </w:r>
            <w:r w:rsidDel="00000000" w:rsidR="00000000" w:rsidRPr="00000000">
              <w:rPr>
                <w:rFonts w:ascii="Average" w:cs="Average" w:eastAsia="Average" w:hAnsi="Average"/>
                <w:sz w:val="20"/>
                <w:szCs w:val="20"/>
                <w:rtl w:val="0"/>
              </w:rPr>
              <w:t xml:space="preserve">Ask questions, be curious, and wonder!  You are your child’s first teacher and most important advocate!  Every day, ask your child, “What did you learn today?”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Check Skyward Family Access weekly to ensure your student is staying up to date with their assigned 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Check your child’s google classroom each day to ensure they have completed their assigned activities.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tabs>
                <w:tab w:val="left" w:pos="360"/>
              </w:tabs>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Read and respond to all school communication. School communication platforms include:  SchoolStatus and Blackboard.  Please refrain from interrupting the teacher while he/she is teaching. If you need to speak with the teacher, please set up a separate appointment. </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tabs>
                <w:tab w:val="left" w:pos="360"/>
              </w:tabs>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Provide homework support to include a solid 30 minutes of reading nightly.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tabs>
                <w:tab w:val="left" w:pos="360"/>
              </w:tabs>
              <w:spacing w:after="0" w:line="240" w:lineRule="auto"/>
              <w:ind w:left="0" w:firstLine="0"/>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Ensure the campus has the most current contact information including home and mobile numbers along with emergency contacts.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Ensure the campus has the most current contact information including home and mobile numbers.  This information is necessary for grades and attendance.  </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2A">
            <w:pPr>
              <w:tabs>
                <w:tab w:val="left" w:pos="360"/>
              </w:tabs>
              <w:spacing w:after="0" w:line="240" w:lineRule="auto"/>
              <w:ind w:left="0" w:firstLine="0"/>
              <w:jc w:val="both"/>
              <w:rPr>
                <w:rFonts w:ascii="Average" w:cs="Average" w:eastAsia="Average" w:hAnsi="Average"/>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Strategies to set your virtual student up for success:</w:t>
            </w:r>
          </w:p>
          <w:p w:rsidR="00000000" w:rsidDel="00000000" w:rsidP="00000000" w:rsidRDefault="00000000" w:rsidRPr="00000000" w14:paraId="0000002C">
            <w:pPr>
              <w:numPr>
                <w:ilvl w:val="0"/>
                <w:numId w:val="2"/>
              </w:numPr>
              <w:spacing w:after="0" w:afterAutospacing="0" w:line="240" w:lineRule="auto"/>
              <w:ind w:left="720" w:hanging="360"/>
              <w:rPr>
                <w:rFonts w:ascii="Average" w:cs="Average" w:eastAsia="Average" w:hAnsi="Average"/>
                <w:sz w:val="20"/>
                <w:szCs w:val="20"/>
                <w:u w:val="none"/>
              </w:rPr>
            </w:pPr>
            <w:r w:rsidDel="00000000" w:rsidR="00000000" w:rsidRPr="00000000">
              <w:rPr>
                <w:rFonts w:ascii="Average" w:cs="Average" w:eastAsia="Average" w:hAnsi="Average"/>
                <w:sz w:val="20"/>
                <w:szCs w:val="20"/>
                <w:rtl w:val="0"/>
              </w:rPr>
              <w:t xml:space="preserve">Select a designated space for schoolwork with good lighting, access to a computer or a mobile device, adequate space and is free of distractions (i.e. background talking or other noise in the home).  This allows students to best focus on their work.</w:t>
            </w:r>
          </w:p>
          <w:p w:rsidR="00000000" w:rsidDel="00000000" w:rsidP="00000000" w:rsidRDefault="00000000" w:rsidRPr="00000000" w14:paraId="0000002D">
            <w:pPr>
              <w:widowControl w:val="1"/>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Maintain clear expectations about school work while learning from home. </w:t>
            </w:r>
          </w:p>
          <w:p w:rsidR="00000000" w:rsidDel="00000000" w:rsidP="00000000" w:rsidRDefault="00000000" w:rsidRPr="00000000" w14:paraId="0000002E">
            <w:pPr>
              <w:widowControl w:val="1"/>
              <w:numPr>
                <w:ilvl w:val="0"/>
                <w:numId w:val="2"/>
              </w:numPr>
              <w:spacing w:after="0" w:line="240" w:lineRule="auto"/>
              <w:ind w:left="720" w:hanging="360"/>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Students should keep their videos/cameras on during the instructional time, to the maximum amount possible, so that teachers can best help them.</w:t>
            </w:r>
          </w:p>
          <w:p w:rsidR="00000000" w:rsidDel="00000000" w:rsidP="00000000" w:rsidRDefault="00000000" w:rsidRPr="00000000" w14:paraId="0000002F">
            <w:pPr>
              <w:numPr>
                <w:ilvl w:val="0"/>
                <w:numId w:val="2"/>
              </w:numPr>
              <w:spacing w:after="0" w:line="240" w:lineRule="auto"/>
              <w:ind w:left="720" w:hanging="360"/>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Ensure students are respecting and following appropriate behavior expectations during Zoom meetings and on all platforms for online learning. </w:t>
            </w:r>
          </w:p>
        </w:tc>
      </w:tr>
    </w:tbl>
    <w:p w:rsidR="00000000" w:rsidDel="00000000" w:rsidP="00000000" w:rsidRDefault="00000000" w:rsidRPr="00000000" w14:paraId="00000030">
      <w:pPr>
        <w:spacing w:after="0" w:lineRule="auto"/>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31">
      <w:pPr>
        <w:spacing w:after="0" w:lineRule="auto"/>
        <w:rPr>
          <w:rFonts w:ascii="Average" w:cs="Average" w:eastAsia="Average" w:hAnsi="Average"/>
          <w:b w:val="1"/>
          <w:sz w:val="24"/>
          <w:szCs w:val="24"/>
        </w:rPr>
      </w:pPr>
      <w:r w:rsidDel="00000000" w:rsidR="00000000" w:rsidRPr="00000000">
        <w:rPr>
          <w:rtl w:val="0"/>
        </w:rPr>
      </w:r>
    </w:p>
    <w:tbl>
      <w:tblPr>
        <w:tblStyle w:val="Table3"/>
        <w:tblW w:w="115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5820"/>
        <w:tblGridChange w:id="0">
          <w:tblGrid>
            <w:gridCol w:w="5715"/>
            <w:gridCol w:w="5820"/>
          </w:tblGrid>
        </w:tblGridChange>
      </w:tblGrid>
      <w:tr>
        <w:trPr>
          <w:trHeight w:val="440" w:hRule="atLeast"/>
        </w:trPr>
        <w:tc>
          <w:tcPr>
            <w:gridSpan w:val="2"/>
            <w:shd w:fill="cccccc" w:val="clear"/>
          </w:tcPr>
          <w:p w:rsidR="00000000" w:rsidDel="00000000" w:rsidP="00000000" w:rsidRDefault="00000000" w:rsidRPr="00000000" w14:paraId="00000032">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Student Responsibilities</w:t>
            </w:r>
          </w:p>
        </w:tc>
      </w:tr>
      <w:tr>
        <w:trPr>
          <w:trHeight w:val="440" w:hRule="atLeast"/>
        </w:trPr>
        <w:tc>
          <w:tcPr>
            <w:gridSpan w:val="2"/>
          </w:tcPr>
          <w:p w:rsidR="00000000" w:rsidDel="00000000" w:rsidP="00000000" w:rsidRDefault="00000000" w:rsidRPr="00000000" w14:paraId="00000034">
            <w:pPr>
              <w:spacing w:after="0" w:line="240" w:lineRule="auto"/>
              <w:jc w:val="both"/>
              <w:rPr>
                <w:rFonts w:ascii="Average" w:cs="Average" w:eastAsia="Average" w:hAnsi="Average"/>
                <w:b w:val="1"/>
              </w:rPr>
            </w:pPr>
            <w:r w:rsidDel="00000000" w:rsidR="00000000" w:rsidRPr="00000000">
              <w:rPr>
                <w:rFonts w:ascii="Average" w:cs="Average" w:eastAsia="Average" w:hAnsi="Average"/>
                <w:sz w:val="20"/>
                <w:szCs w:val="20"/>
                <w:rtl w:val="0"/>
              </w:rPr>
              <w:t xml:space="preserve">As a student, I will do my personal best to: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Onsite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Virtual</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line="240" w:lineRule="auto"/>
              <w:ind w:left="0" w:firstLine="0"/>
              <w:jc w:val="center"/>
              <w:rPr>
                <w:rFonts w:ascii="Average" w:cs="Average" w:eastAsia="Average" w:hAnsi="Average"/>
                <w:b w:val="1"/>
                <w:sz w:val="24"/>
                <w:szCs w:val="24"/>
              </w:rPr>
            </w:pPr>
            <w:bookmarkStart w:colFirst="0" w:colLast="0" w:name="_gjdgxs" w:id="0"/>
            <w:bookmarkEnd w:id="0"/>
            <w:r w:rsidDel="00000000" w:rsidR="00000000" w:rsidRPr="00000000">
              <w:rPr>
                <w:rFonts w:ascii="Average" w:cs="Average" w:eastAsia="Average" w:hAnsi="Average"/>
                <w:sz w:val="20"/>
                <w:szCs w:val="20"/>
                <w:rtl w:val="0"/>
              </w:rPr>
              <w:t xml:space="preserve">Follow Cedar Creek Middle School Expectations:  </w:t>
            </w:r>
            <w:r w:rsidDel="00000000" w:rsidR="00000000" w:rsidRPr="00000000">
              <w:rPr>
                <w:rFonts w:ascii="Average" w:cs="Average" w:eastAsia="Average" w:hAnsi="Average"/>
                <w:b w:val="1"/>
                <w:sz w:val="20"/>
                <w:szCs w:val="20"/>
                <w:u w:val="single"/>
                <w:rtl w:val="0"/>
              </w:rPr>
              <w:t xml:space="preserve">BE SAFE, BE RESPECTFUL, BE RESPONSIBLE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Come to school each day ready to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Students are expected to be on time and engage in all Zoom sessions daily; this includes participation in afternoon Zoom sessions.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after="0" w:line="240" w:lineRule="auto"/>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Come to school each day with my needed materials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Students are expected to participate in synchronous and asynchronous (Istation and Imagine Math) activities daily..</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Keep up with my assignments and advocate for myself when I need help.</w:t>
            </w:r>
            <w:r w:rsidDel="00000000" w:rsidR="00000000" w:rsidRPr="00000000">
              <w:rPr>
                <w:rtl w:val="0"/>
              </w:rPr>
            </w:r>
          </w:p>
        </w:tc>
      </w:tr>
    </w:tbl>
    <w:p w:rsidR="00000000" w:rsidDel="00000000" w:rsidP="00000000" w:rsidRDefault="00000000" w:rsidRPr="00000000" w14:paraId="00000040">
      <w:pPr>
        <w:spacing w:after="0" w:lineRule="auto"/>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41">
      <w:pPr>
        <w:spacing w:after="0" w:lineRule="auto"/>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42">
      <w:pPr>
        <w:spacing w:after="0" w:lineRule="auto"/>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43">
      <w:pPr>
        <w:jc w:val="both"/>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44">
      <w:pPr>
        <w:jc w:val="both"/>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45">
      <w:pPr>
        <w:jc w:val="both"/>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46">
      <w:pPr>
        <w:jc w:val="both"/>
        <w:rPr>
          <w:rFonts w:ascii="Average" w:cs="Average" w:eastAsia="Average" w:hAnsi="Average"/>
          <w:b w:val="1"/>
          <w:sz w:val="20"/>
          <w:szCs w:val="20"/>
        </w:rPr>
      </w:pPr>
      <w:r w:rsidDel="00000000" w:rsidR="00000000" w:rsidRPr="00000000">
        <w:rPr>
          <w:rFonts w:ascii="Average" w:cs="Average" w:eastAsia="Average" w:hAnsi="Average"/>
          <w:b w:val="1"/>
          <w:sz w:val="20"/>
          <w:szCs w:val="20"/>
          <w:rtl w:val="0"/>
        </w:rPr>
        <w:t xml:space="preserve">Student Signature______________________________________________________      </w:t>
        <w:tab/>
        <w:t xml:space="preserve">Date ______________</w:t>
      </w:r>
    </w:p>
    <w:p w:rsidR="00000000" w:rsidDel="00000000" w:rsidP="00000000" w:rsidRDefault="00000000" w:rsidRPr="00000000" w14:paraId="00000047">
      <w:pPr>
        <w:jc w:val="both"/>
        <w:rPr>
          <w:rFonts w:ascii="Average" w:cs="Average" w:eastAsia="Average" w:hAnsi="Average"/>
          <w:b w:val="1"/>
          <w:sz w:val="20"/>
          <w:szCs w:val="20"/>
        </w:rPr>
      </w:pPr>
      <w:r w:rsidDel="00000000" w:rsidR="00000000" w:rsidRPr="00000000">
        <w:rPr>
          <w:rFonts w:ascii="Average" w:cs="Average" w:eastAsia="Average" w:hAnsi="Average"/>
          <w:b w:val="1"/>
          <w:sz w:val="20"/>
          <w:szCs w:val="20"/>
          <w:rtl w:val="0"/>
        </w:rPr>
        <w:t xml:space="preserve">Parent/Guardian Signature   _____________________________________________</w:t>
        <w:tab/>
        <w:t xml:space="preserve">Date ______________</w:t>
      </w:r>
    </w:p>
    <w:p w:rsidR="00000000" w:rsidDel="00000000" w:rsidP="00000000" w:rsidRDefault="00000000" w:rsidRPr="00000000" w14:paraId="00000048">
      <w:pPr>
        <w:jc w:val="both"/>
        <w:rPr>
          <w:rFonts w:ascii="Average" w:cs="Average" w:eastAsia="Average" w:hAnsi="Average"/>
          <w:b w:val="1"/>
          <w:sz w:val="20"/>
          <w:szCs w:val="20"/>
        </w:rPr>
      </w:pPr>
      <w:bookmarkStart w:colFirst="0" w:colLast="0" w:name="_30j0zll" w:id="1"/>
      <w:bookmarkEnd w:id="1"/>
      <w:r w:rsidDel="00000000" w:rsidR="00000000" w:rsidRPr="00000000">
        <w:rPr>
          <w:rFonts w:ascii="Average" w:cs="Average" w:eastAsia="Average" w:hAnsi="Average"/>
          <w:b w:val="1"/>
          <w:sz w:val="20"/>
          <w:szCs w:val="20"/>
          <w:rtl w:val="0"/>
        </w:rPr>
        <w:t xml:space="preserve">Teacher Signature   _____________________________________________________ </w:t>
        <w:tab/>
        <w:t xml:space="preserve">Date ______________</w:t>
      </w:r>
    </w:p>
    <w:p w:rsidR="00000000" w:rsidDel="00000000" w:rsidP="00000000" w:rsidRDefault="00000000" w:rsidRPr="00000000" w14:paraId="00000049">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4A">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4B">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4C">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4D">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4E">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4F">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50">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51">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52">
      <w:pPr>
        <w:spacing w:after="0" w:line="240"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53">
      <w:pPr>
        <w:spacing w:after="0" w:line="240" w:lineRule="auto"/>
        <w:jc w:val="center"/>
        <w:rPr>
          <w:rFonts w:ascii="Average" w:cs="Average" w:eastAsia="Average" w:hAnsi="Average"/>
          <w:b w:val="1"/>
          <w:sz w:val="28"/>
          <w:szCs w:val="28"/>
        </w:rPr>
      </w:pPr>
      <w:r w:rsidDel="00000000" w:rsidR="00000000" w:rsidRPr="00000000">
        <w:rPr>
          <w:rFonts w:ascii="Average" w:cs="Average" w:eastAsia="Average" w:hAnsi="Average"/>
          <w:b w:val="1"/>
          <w:sz w:val="28"/>
          <w:szCs w:val="28"/>
          <w:rtl w:val="0"/>
        </w:rPr>
        <w:t xml:space="preserve">Cedar Creek Middle School </w:t>
      </w:r>
    </w:p>
    <w:p w:rsidR="00000000" w:rsidDel="00000000" w:rsidP="00000000" w:rsidRDefault="00000000" w:rsidRPr="00000000" w14:paraId="00000054">
      <w:pPr>
        <w:spacing w:after="0" w:before="0" w:line="308.5714285714286" w:lineRule="auto"/>
        <w:jc w:val="center"/>
        <w:rPr>
          <w:rFonts w:ascii="Average" w:cs="Average" w:eastAsia="Average" w:hAnsi="Average"/>
          <w:b w:val="1"/>
          <w:sz w:val="24"/>
          <w:szCs w:val="24"/>
        </w:rPr>
      </w:pPr>
      <w:r w:rsidDel="00000000" w:rsidR="00000000" w:rsidRPr="00000000">
        <w:rPr>
          <w:rFonts w:ascii="Average" w:cs="Average" w:eastAsia="Average" w:hAnsi="Average"/>
          <w:b w:val="1"/>
          <w:color w:val="202124"/>
          <w:sz w:val="28"/>
          <w:szCs w:val="28"/>
          <w:rtl w:val="0"/>
        </w:rPr>
        <w:t xml:space="preserve">Acuerdo entre Escuela-Padres-Estudiante 2020-2021</w:t>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gridCol w:w="5520"/>
        <w:tblGridChange w:id="0">
          <w:tblGrid>
            <w:gridCol w:w="5280"/>
            <w:gridCol w:w="5520"/>
          </w:tblGrid>
        </w:tblGridChange>
      </w:tblGrid>
      <w:tr>
        <w:trPr>
          <w:trHeight w:val="440" w:hRule="atLeast"/>
        </w:trPr>
        <w:tc>
          <w:tcPr>
            <w:gridSpan w:val="2"/>
            <w:shd w:fill="cccccc" w:val="clear"/>
          </w:tcPr>
          <w:p w:rsidR="00000000" w:rsidDel="00000000" w:rsidP="00000000" w:rsidRDefault="00000000" w:rsidRPr="00000000" w14:paraId="00000055">
            <w:pPr>
              <w:spacing w:after="0" w:before="0" w:line="308.5714285714286" w:lineRule="auto"/>
              <w:jc w:val="center"/>
              <w:rPr>
                <w:rFonts w:ascii="Average" w:cs="Average" w:eastAsia="Average" w:hAnsi="Average"/>
                <w:b w:val="1"/>
                <w:sz w:val="20"/>
                <w:szCs w:val="20"/>
              </w:rPr>
            </w:pPr>
            <w:r w:rsidDel="00000000" w:rsidR="00000000" w:rsidRPr="00000000">
              <w:rPr>
                <w:rFonts w:ascii="Average" w:cs="Average" w:eastAsia="Average" w:hAnsi="Average"/>
                <w:b w:val="1"/>
                <w:color w:val="202124"/>
                <w:sz w:val="24"/>
                <w:szCs w:val="24"/>
                <w:rtl w:val="0"/>
              </w:rPr>
              <w:t xml:space="preserve">Responsabilidades de la escuela</w:t>
            </w:r>
            <w:r w:rsidDel="00000000" w:rsidR="00000000" w:rsidRPr="00000000">
              <w:rPr>
                <w:rtl w:val="0"/>
              </w:rPr>
            </w:r>
          </w:p>
        </w:tc>
      </w:tr>
      <w:tr>
        <w:trPr>
          <w:trHeight w:val="440" w:hRule="atLeast"/>
        </w:trPr>
        <w:tc>
          <w:tcPr>
            <w:gridSpan w:val="2"/>
          </w:tcPr>
          <w:p w:rsidR="00000000" w:rsidDel="00000000" w:rsidP="00000000" w:rsidRDefault="00000000" w:rsidRPr="00000000" w14:paraId="00000057">
            <w:pPr>
              <w:spacing w:after="0" w:before="0" w:line="240" w:lineRule="auto"/>
              <w:jc w:val="both"/>
              <w:rPr>
                <w:rFonts w:ascii="Average" w:cs="Average" w:eastAsia="Average" w:hAnsi="Average"/>
                <w:sz w:val="20"/>
                <w:szCs w:val="20"/>
              </w:rPr>
            </w:pPr>
            <w:r w:rsidDel="00000000" w:rsidR="00000000" w:rsidRPr="00000000">
              <w:rPr>
                <w:rFonts w:ascii="Average" w:cs="Average" w:eastAsia="Average" w:hAnsi="Average"/>
                <w:color w:val="202124"/>
                <w:sz w:val="20"/>
                <w:szCs w:val="20"/>
                <w:rtl w:val="0"/>
              </w:rPr>
              <w:t xml:space="preserve">Como comunidad de aprendizaje profesional, Cedar Creek Middle School va 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before="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color w:val="202124"/>
                <w:sz w:val="24"/>
                <w:szCs w:val="24"/>
                <w:rtl w:val="0"/>
              </w:rPr>
              <w:t xml:space="preserve">En el sitio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Virtual</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B">
            <w:pPr>
              <w:spacing w:after="0" w:before="0" w:line="240" w:lineRule="auto"/>
              <w:jc w:val="center"/>
              <w:rPr>
                <w:rFonts w:ascii="Average" w:cs="Average" w:eastAsia="Average" w:hAnsi="Average"/>
                <w:color w:val="202124"/>
                <w:sz w:val="20"/>
                <w:szCs w:val="20"/>
              </w:rPr>
            </w:pPr>
            <w:r w:rsidDel="00000000" w:rsidR="00000000" w:rsidRPr="00000000">
              <w:rPr>
                <w:rFonts w:ascii="Average" w:cs="Average" w:eastAsia="Average" w:hAnsi="Average"/>
                <w:color w:val="202124"/>
                <w:sz w:val="20"/>
                <w:szCs w:val="20"/>
                <w:rtl w:val="0"/>
              </w:rPr>
              <w:t xml:space="preserve">Comunicar de manera efectiva nuestra Misión y Visión a los estudiantes, padres y otros miembros de la comunidad.</w:t>
            </w:r>
          </w:p>
          <w:p w:rsidR="00000000" w:rsidDel="00000000" w:rsidP="00000000" w:rsidRDefault="00000000" w:rsidRPr="00000000" w14:paraId="0000005C">
            <w:pPr>
              <w:spacing w:after="0" w:line="240" w:lineRule="auto"/>
              <w:jc w:val="center"/>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 </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spacing w:after="0" w:line="240" w:lineRule="auto"/>
              <w:jc w:val="center"/>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Proporcionar de manera constante un plan de estudios e instrucción de alta calidad, diversos, equilibrados y alineados verticalmente para apoyar el aprendizaje de los estudiantes a través de plataformas virtuales y en el sitio.</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line="240" w:lineRule="auto"/>
              <w:jc w:val="center"/>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Comunicarse eficazmente con los padres con respecto a la instrucción y la evaluación en el campus, el distrito y los niveles estatales. </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240" w:lineRule="auto"/>
              <w:jc w:val="center"/>
              <w:rPr>
                <w:rFonts w:ascii="Average" w:cs="Average" w:eastAsia="Average" w:hAnsi="Average"/>
                <w:color w:val="202124"/>
                <w:sz w:val="20"/>
                <w:szCs w:val="20"/>
              </w:rPr>
            </w:pPr>
            <w:r w:rsidDel="00000000" w:rsidR="00000000" w:rsidRPr="00000000">
              <w:rPr>
                <w:rFonts w:ascii="Average" w:cs="Average" w:eastAsia="Average" w:hAnsi="Average"/>
                <w:color w:val="202124"/>
                <w:sz w:val="20"/>
                <w:szCs w:val="20"/>
                <w:rtl w:val="0"/>
              </w:rPr>
              <w:t xml:space="preserve">Desarrollar y recibir a los estudiantes en un entorno seguro, estructurado, respetuoso y enriquecedor que propicie el aprendizaje tanto en el aula presencial como virtual.</w:t>
            </w:r>
          </w:p>
          <w:p w:rsidR="00000000" w:rsidDel="00000000" w:rsidP="00000000" w:rsidRDefault="00000000" w:rsidRPr="00000000" w14:paraId="00000063">
            <w:pPr>
              <w:spacing w:after="0" w:line="240" w:lineRule="auto"/>
              <w:jc w:val="center"/>
              <w:rPr>
                <w:rFonts w:ascii="Average" w:cs="Average" w:eastAsia="Average" w:hAnsi="Average"/>
                <w:sz w:val="20"/>
                <w:szCs w:val="20"/>
              </w:rPr>
            </w:pP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spacing w:after="0" w:line="240" w:lineRule="auto"/>
              <w:jc w:val="center"/>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Proporcionar a los padres un acceso razonable al personal junto con conferencias con los padres para discutir el progreso, los logros y la colaboración con las familias para apoyar a los estudiantes.</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line="240" w:lineRule="auto"/>
              <w:jc w:val="center"/>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Brindar oportunidades de participación de los padres como se describe en la Política de Participación de los Padres del distrito y el campus y brindar a las familias y otras partes interesadas oportunidades para acceder a los recursos comunitarios. </w:t>
            </w:r>
          </w:p>
        </w:tc>
      </w:tr>
      <w:tr>
        <w:trPr>
          <w:trHeight w:val="400" w:hRule="atLeast"/>
        </w:trPr>
        <w:tc>
          <w:tcPr>
            <w:shd w:fill="cccccc" w:val="clear"/>
            <w:tcMar>
              <w:top w:w="100.0" w:type="dxa"/>
              <w:left w:w="100.0" w:type="dxa"/>
              <w:bottom w:w="100.0" w:type="dxa"/>
              <w:right w:w="100.0" w:type="dxa"/>
            </w:tcMar>
            <w:vAlign w:val="top"/>
          </w:tcPr>
          <w:p w:rsidR="00000000" w:rsidDel="00000000" w:rsidP="00000000" w:rsidRDefault="00000000" w:rsidRPr="00000000" w14:paraId="00000069">
            <w:pPr>
              <w:spacing w:after="0" w:line="240" w:lineRule="auto"/>
              <w:jc w:val="center"/>
              <w:rPr>
                <w:rFonts w:ascii="Average" w:cs="Average" w:eastAsia="Average" w:hAnsi="Average"/>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before="0" w:line="240" w:lineRule="auto"/>
              <w:jc w:val="center"/>
              <w:rPr>
                <w:rFonts w:ascii="Average" w:cs="Average" w:eastAsia="Average" w:hAnsi="Average"/>
                <w:sz w:val="20"/>
                <w:szCs w:val="20"/>
              </w:rPr>
            </w:pPr>
            <w:r w:rsidDel="00000000" w:rsidR="00000000" w:rsidRPr="00000000">
              <w:rPr>
                <w:rFonts w:ascii="Average" w:cs="Average" w:eastAsia="Average" w:hAnsi="Average"/>
                <w:color w:val="202124"/>
                <w:sz w:val="20"/>
                <w:szCs w:val="20"/>
                <w:rtl w:val="0"/>
              </w:rPr>
              <w:t xml:space="preserve">Proporcionar toda la información y los enlaces necesarios que un estudiante necesita para el aprendizaje virtual sincrónico y los recursos necesarios para el aprendizaje asincrónico.</w:t>
            </w:r>
            <w:r w:rsidDel="00000000" w:rsidR="00000000" w:rsidRPr="00000000">
              <w:rPr>
                <w:rtl w:val="0"/>
              </w:rPr>
            </w:r>
          </w:p>
        </w:tc>
      </w:tr>
    </w:tbl>
    <w:p w:rsidR="00000000" w:rsidDel="00000000" w:rsidP="00000000" w:rsidRDefault="00000000" w:rsidRPr="00000000" w14:paraId="0000006B">
      <w:pPr>
        <w:spacing w:after="0" w:lineRule="auto"/>
        <w:rPr>
          <w:rFonts w:ascii="Average" w:cs="Average" w:eastAsia="Average" w:hAnsi="Average"/>
          <w:b w:val="1"/>
          <w:sz w:val="24"/>
          <w:szCs w:val="24"/>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00"/>
        <w:gridCol w:w="5500"/>
        <w:tblGridChange w:id="0">
          <w:tblGrid>
            <w:gridCol w:w="5300"/>
            <w:gridCol w:w="5500"/>
          </w:tblGrid>
        </w:tblGridChange>
      </w:tblGrid>
      <w:tr>
        <w:trPr>
          <w:trHeight w:val="440" w:hRule="atLeast"/>
        </w:trPr>
        <w:tc>
          <w:tcPr>
            <w:gridSpan w:val="2"/>
            <w:shd w:fill="cccccc" w:val="clear"/>
          </w:tcPr>
          <w:p w:rsidR="00000000" w:rsidDel="00000000" w:rsidP="00000000" w:rsidRDefault="00000000" w:rsidRPr="00000000" w14:paraId="0000006C">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Responsabilidades de los padres / tutores</w:t>
            </w:r>
          </w:p>
        </w:tc>
      </w:tr>
      <w:tr>
        <w:trPr>
          <w:trHeight w:val="440" w:hRule="atLeast"/>
        </w:trPr>
        <w:tc>
          <w:tcPr>
            <w:gridSpan w:val="2"/>
          </w:tcPr>
          <w:p w:rsidR="00000000" w:rsidDel="00000000" w:rsidP="00000000" w:rsidRDefault="00000000" w:rsidRPr="00000000" w14:paraId="0000006E">
            <w:pPr>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Nosotros, como padres / tutores, apoyaremos el aprendizaje de nuestros hijos de las siguientes maneras: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before="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color w:val="202124"/>
                <w:sz w:val="24"/>
                <w:szCs w:val="24"/>
                <w:rtl w:val="0"/>
              </w:rPr>
              <w:t xml:space="preserve">En el sitio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Virtual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tabs>
                <w:tab w:val="left" w:pos="360"/>
              </w:tabs>
              <w:spacing w:after="0" w:before="0" w:line="240" w:lineRule="auto"/>
              <w:jc w:val="both"/>
              <w:rPr>
                <w:rFonts w:ascii="Average" w:cs="Average" w:eastAsia="Average" w:hAnsi="Average"/>
                <w:color w:val="202124"/>
                <w:sz w:val="20"/>
                <w:szCs w:val="20"/>
              </w:rPr>
            </w:pPr>
            <w:r w:rsidDel="00000000" w:rsidR="00000000" w:rsidRPr="00000000">
              <w:rPr>
                <w:rFonts w:ascii="Average" w:cs="Average" w:eastAsia="Average" w:hAnsi="Average"/>
                <w:color w:val="202124"/>
                <w:sz w:val="20"/>
                <w:szCs w:val="20"/>
                <w:rtl w:val="0"/>
              </w:rPr>
              <w:t xml:space="preserve">Asegurarse que su hijo esté en la escuela todos los días, que lleguen a tiempo y que no saquen a su hijo temprano a menos que sea absolutamente necesario. ¡Haga de esto una prioridad!</w:t>
            </w:r>
          </w:p>
          <w:p w:rsidR="00000000" w:rsidDel="00000000" w:rsidP="00000000" w:rsidRDefault="00000000" w:rsidRPr="00000000" w14:paraId="00000073">
            <w:pPr>
              <w:tabs>
                <w:tab w:val="left" w:pos="360"/>
              </w:tabs>
              <w:spacing w:after="0" w:line="240" w:lineRule="auto"/>
              <w:jc w:val="both"/>
              <w:rPr>
                <w:rFonts w:ascii="Average" w:cs="Average" w:eastAsia="Average" w:hAnsi="Average"/>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tabs>
                <w:tab w:val="left" w:pos="360"/>
              </w:tabs>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Asegúrese de que su hijo participe en su aula virtual todos los días. Llegue a tiempo para ampliar las sesiones y abstenerse de salir temprano de estas sesiones. Los estudiantes deben asistir a todas las sesiones de Zoom durante el día y participar en sus sesiones de Zoom en grupos pequeños. ¡Haga de esto una prioridad!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tabs>
                <w:tab w:val="left" w:pos="360"/>
              </w:tabs>
              <w:spacing w:after="0" w:line="240" w:lineRule="auto"/>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¡Comuníquese con el maestro de su hijo! Se le anima a comunicarse con el maestro de su hijo de forma regular. ¡Haz preguntas, sé curioso y maravillarte! ¡Usted es el primer maestro de su hijo y el defensor más importante! Todos los días, pregúntele a su hijo: "¿Qué aprendiste hoy?"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tabs>
                <w:tab w:val="left" w:pos="360"/>
              </w:tabs>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¡Comuníquese con el maestro de su hijo! Las conferencias de padres obligatorias se llevarán a cabo en octubre. Se le anima a comunicarse con el maestro de su hijo de forma regular. </w:t>
            </w:r>
            <w:r w:rsidDel="00000000" w:rsidR="00000000" w:rsidRPr="00000000">
              <w:rPr>
                <w:rFonts w:ascii="Average" w:cs="Average" w:eastAsia="Average" w:hAnsi="Average"/>
                <w:sz w:val="20"/>
                <w:szCs w:val="20"/>
                <w:u w:val="single"/>
                <w:rtl w:val="0"/>
              </w:rPr>
              <w:t xml:space="preserve">Los maestros virtuales tienen horarios de oficina regulares para darle tiempo para discutir las necesidades de su hijo y ofrecer apoyo específico.</w:t>
            </w:r>
            <w:r w:rsidDel="00000000" w:rsidR="00000000" w:rsidRPr="00000000">
              <w:rPr>
                <w:rFonts w:ascii="Average" w:cs="Average" w:eastAsia="Average" w:hAnsi="Average"/>
                <w:sz w:val="20"/>
                <w:szCs w:val="20"/>
                <w:rtl w:val="0"/>
              </w:rPr>
              <w:t xml:space="preserve"> ¡Haz preguntas, sé curioso y maravillarte! ¡Usted es el primer maestro de su hijo y el defensor más importante! Todos los días, pregúntele a su hijo: "¿Qué aprendiste hoy?"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tabs>
                <w:tab w:val="left" w:pos="360"/>
              </w:tabs>
              <w:spacing w:after="0" w:line="240" w:lineRule="auto"/>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¡Revise Skyward Acceso Familiar semanalmente para asegurar que su niño esta corriente con sus actividades y trabajos.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Revise el Google Classroom de su hijo  diario para asegurar que su niño esta corriente con sus actividades y trabajos.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tabs>
                <w:tab w:val="left" w:pos="360"/>
              </w:tabs>
              <w:spacing w:after="0" w:line="240" w:lineRule="auto"/>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Lea y responda a todas las comunicaciones de la escuela. La comunicación escolar se enviará por mensajes de texto, correo electrónicos y llamadas.  Por favor no interrumpir al maestro cuando el/ella esta dando clases. Si necesita hablar con un maestro(a) por favor de hacer una cita con el maestro(a).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tabs>
                <w:tab w:val="left" w:pos="360"/>
              </w:tabs>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Lea y responda a todas las comunicaciones de la escuela. La comunicación escolar se enviará por mensajes de texto, correo electrónicos y llamadas.  Por favor no interrumpir al maestro cuando el/ella esta dando clases. Si necesita hablar con un maestro(a) por favor de hacer una cita con el maestro(a).</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tabs>
                <w:tab w:val="left" w:pos="360"/>
              </w:tabs>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Proporcione apoyo con las tareas para incluir 10 minutos sólidos de lectura todas las noches.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tabs>
                <w:tab w:val="left" w:pos="360"/>
              </w:tabs>
              <w:spacing w:after="0" w:line="240" w:lineRule="auto"/>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Asegúrese de que el campus tenga la información de contacto más actualizada, incluidos los números de teléfono celulares  y de casa, junto con los contactos de emergencia.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Asegúrese de que el campus tenga la información de contacto más actualizada, incluidos los números de teléfono celulares  y de casa. Esta información es necesaria para las calificaciones y la asistencia..  </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7F">
            <w:pPr>
              <w:tabs>
                <w:tab w:val="left" w:pos="360"/>
              </w:tabs>
              <w:spacing w:after="0" w:line="240" w:lineRule="auto"/>
              <w:jc w:val="both"/>
              <w:rPr>
                <w:rFonts w:ascii="Average" w:cs="Average" w:eastAsia="Average" w:hAnsi="Average"/>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Estrategias para preparar a su estudiante virtual para el éxito:</w:t>
            </w:r>
          </w:p>
          <w:p w:rsidR="00000000" w:rsidDel="00000000" w:rsidP="00000000" w:rsidRDefault="00000000" w:rsidRPr="00000000" w14:paraId="00000081">
            <w:pPr>
              <w:numPr>
                <w:ilvl w:val="0"/>
                <w:numId w:val="1"/>
              </w:numPr>
              <w:spacing w:after="0" w:line="240" w:lineRule="auto"/>
              <w:ind w:left="720" w:hanging="360"/>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Seleccione un espacio designado para el trabajo escolar con buena iluminación, acceso a una computadora o dispositivo móvil, espacio adecuado y libre de distracciones (es decir, conversaciones de fondo y otros ruidos en el hogar). Esto permite a los estudiantes concentrarse mejor en su trabajo.</w:t>
            </w:r>
          </w:p>
          <w:p w:rsidR="00000000" w:rsidDel="00000000" w:rsidP="00000000" w:rsidRDefault="00000000" w:rsidRPr="00000000" w14:paraId="00000082">
            <w:pPr>
              <w:numPr>
                <w:ilvl w:val="0"/>
                <w:numId w:val="1"/>
              </w:numPr>
              <w:spacing w:after="0" w:line="240" w:lineRule="auto"/>
              <w:ind w:left="720" w:hanging="360"/>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Mantenga expectativas claras sobre el trabajo escolar mientras aprende desde casa.</w:t>
            </w:r>
          </w:p>
          <w:p w:rsidR="00000000" w:rsidDel="00000000" w:rsidP="00000000" w:rsidRDefault="00000000" w:rsidRPr="00000000" w14:paraId="00000083">
            <w:pPr>
              <w:numPr>
                <w:ilvl w:val="0"/>
                <w:numId w:val="1"/>
              </w:numPr>
              <w:spacing w:after="0" w:line="240" w:lineRule="auto"/>
              <w:ind w:left="720" w:hanging="360"/>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Los estudiantes deben mantener sus videos / cámaras encendidas durante el tiempo de instrucción, en la mayor cantidad posible, para que los maestros puedan ayudarlos mejor.</w:t>
            </w:r>
          </w:p>
          <w:p w:rsidR="00000000" w:rsidDel="00000000" w:rsidP="00000000" w:rsidRDefault="00000000" w:rsidRPr="00000000" w14:paraId="00000084">
            <w:pPr>
              <w:numPr>
                <w:ilvl w:val="0"/>
                <w:numId w:val="1"/>
              </w:numPr>
              <w:spacing w:after="0" w:line="240" w:lineRule="auto"/>
              <w:ind w:left="720" w:hanging="360"/>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Asegúrese de que los estudiantes respeten y sigan las expectativas de comportamiento adecuadas durante las reuniones de Zoom y en todas las plataformas para el aprendizaje en línea.</w:t>
            </w:r>
          </w:p>
        </w:tc>
      </w:tr>
    </w:tbl>
    <w:p w:rsidR="00000000" w:rsidDel="00000000" w:rsidP="00000000" w:rsidRDefault="00000000" w:rsidRPr="00000000" w14:paraId="00000085">
      <w:pPr>
        <w:spacing w:after="0" w:lineRule="auto"/>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86">
      <w:pPr>
        <w:spacing w:after="0" w:lineRule="auto"/>
        <w:rPr>
          <w:rFonts w:ascii="Average" w:cs="Average" w:eastAsia="Average" w:hAnsi="Average"/>
          <w:b w:val="1"/>
          <w:sz w:val="24"/>
          <w:szCs w:val="24"/>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60"/>
        <w:gridCol w:w="5440"/>
        <w:tblGridChange w:id="0">
          <w:tblGrid>
            <w:gridCol w:w="5360"/>
            <w:gridCol w:w="5440"/>
          </w:tblGrid>
        </w:tblGridChange>
      </w:tblGrid>
      <w:tr>
        <w:trPr>
          <w:trHeight w:val="440" w:hRule="atLeast"/>
        </w:trPr>
        <w:tc>
          <w:tcPr>
            <w:gridSpan w:val="2"/>
            <w:shd w:fill="cccccc" w:val="clear"/>
          </w:tcPr>
          <w:p w:rsidR="00000000" w:rsidDel="00000000" w:rsidP="00000000" w:rsidRDefault="00000000" w:rsidRPr="00000000" w14:paraId="00000087">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Responsabilidades del estudiante</w:t>
            </w:r>
          </w:p>
        </w:tc>
      </w:tr>
      <w:tr>
        <w:trPr>
          <w:trHeight w:val="440" w:hRule="atLeast"/>
        </w:trPr>
        <w:tc>
          <w:tcPr>
            <w:gridSpan w:val="2"/>
          </w:tcPr>
          <w:p w:rsidR="00000000" w:rsidDel="00000000" w:rsidP="00000000" w:rsidRDefault="00000000" w:rsidRPr="00000000" w14:paraId="00000089">
            <w:pPr>
              <w:spacing w:after="0" w:line="240" w:lineRule="auto"/>
              <w:jc w:val="both"/>
              <w:rPr>
                <w:rFonts w:ascii="Average" w:cs="Average" w:eastAsia="Average" w:hAnsi="Average"/>
                <w:b w:val="1"/>
              </w:rPr>
            </w:pPr>
            <w:r w:rsidDel="00000000" w:rsidR="00000000" w:rsidRPr="00000000">
              <w:rPr>
                <w:rFonts w:ascii="Average" w:cs="Average" w:eastAsia="Average" w:hAnsi="Average"/>
                <w:sz w:val="20"/>
                <w:szCs w:val="20"/>
                <w:rtl w:val="0"/>
              </w:rPr>
              <w:t xml:space="preserve">Como estudiante, haré mi mejor esfuerzo personal para: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color w:val="202124"/>
                <w:sz w:val="24"/>
                <w:szCs w:val="24"/>
                <w:rtl w:val="0"/>
              </w:rPr>
              <w:t xml:space="preserve">En el sitio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line="240" w:lineRule="auto"/>
              <w:jc w:val="center"/>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Virtual</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line="240" w:lineRule="auto"/>
              <w:jc w:val="center"/>
              <w:rPr>
                <w:rFonts w:ascii="Average" w:cs="Average" w:eastAsia="Average" w:hAnsi="Average"/>
                <w:b w:val="1"/>
                <w:sz w:val="24"/>
                <w:szCs w:val="24"/>
              </w:rPr>
            </w:pPr>
            <w:bookmarkStart w:colFirst="0" w:colLast="0" w:name="_gjdgxs" w:id="0"/>
            <w:bookmarkEnd w:id="0"/>
            <w:r w:rsidDel="00000000" w:rsidR="00000000" w:rsidRPr="00000000">
              <w:rPr>
                <w:rFonts w:ascii="Average" w:cs="Average" w:eastAsia="Average" w:hAnsi="Average"/>
                <w:sz w:val="20"/>
                <w:szCs w:val="20"/>
                <w:rtl w:val="0"/>
              </w:rPr>
              <w:t xml:space="preserve">Seguir las expectativas de Cedar Creek Middle School: </w:t>
            </w:r>
            <w:r w:rsidDel="00000000" w:rsidR="00000000" w:rsidRPr="00000000">
              <w:rPr>
                <w:rFonts w:ascii="Average" w:cs="Average" w:eastAsia="Average" w:hAnsi="Average"/>
                <w:b w:val="1"/>
                <w:sz w:val="20"/>
                <w:szCs w:val="20"/>
                <w:rtl w:val="0"/>
              </w:rPr>
              <w:t xml:space="preserve">SEA SEGURO, SEA RESPETUOSO, SEA RESPONSABLE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Vena la escuela todos los días listo para aprender.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Se espera que los estudiantes lleguen a tiempo y participen en todas las sesiones de Zoom diariamente; esto incluye la participación en las sesiones de Zoom de la tarde.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after="0" w:line="240" w:lineRule="auto"/>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Ven a la escuela todos los días con mis materiales necesarios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line="240" w:lineRule="auto"/>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Se espera que los estudiantes completen todas las actividades de Istation and Imagine Math diariamente y participen activamente en sus sesiones de Zoom.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after="0" w:line="240" w:lineRule="auto"/>
              <w:jc w:val="both"/>
              <w:rPr>
                <w:rFonts w:ascii="Average" w:cs="Average" w:eastAsia="Average" w:hAnsi="Average"/>
                <w:b w:val="1"/>
                <w:sz w:val="24"/>
                <w:szCs w:val="24"/>
              </w:rPr>
            </w:pPr>
            <w:r w:rsidDel="00000000" w:rsidR="00000000" w:rsidRPr="00000000">
              <w:rPr>
                <w:rFonts w:ascii="Average" w:cs="Average" w:eastAsia="Average" w:hAnsi="Average"/>
                <w:sz w:val="20"/>
                <w:szCs w:val="20"/>
                <w:rtl w:val="0"/>
              </w:rPr>
              <w:t xml:space="preserve">Mantenerme al día con mis tareas/trabajos y buscar ayuda cuando lo necesito.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after="0" w:line="240" w:lineRule="auto"/>
              <w:jc w:val="both"/>
              <w:rPr>
                <w:rFonts w:ascii="Average" w:cs="Average" w:eastAsia="Average" w:hAnsi="Average"/>
                <w:sz w:val="20"/>
                <w:szCs w:val="20"/>
              </w:rPr>
            </w:pPr>
            <w:r w:rsidDel="00000000" w:rsidR="00000000" w:rsidRPr="00000000">
              <w:rPr>
                <w:rFonts w:ascii="Average" w:cs="Average" w:eastAsia="Average" w:hAnsi="Average"/>
                <w:sz w:val="20"/>
                <w:szCs w:val="20"/>
                <w:rtl w:val="0"/>
              </w:rPr>
              <w:t xml:space="preserve">Mantenerme al día con mis tareas/trabajos y buscar ayuda cuando lo necesito.</w:t>
            </w:r>
          </w:p>
        </w:tc>
      </w:tr>
    </w:tbl>
    <w:p w:rsidR="00000000" w:rsidDel="00000000" w:rsidP="00000000" w:rsidRDefault="00000000" w:rsidRPr="00000000" w14:paraId="00000095">
      <w:pPr>
        <w:spacing w:after="0" w:lineRule="auto"/>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96">
      <w:pPr>
        <w:spacing w:after="0" w:lineRule="auto"/>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97">
      <w:pPr>
        <w:spacing w:after="0" w:lineRule="auto"/>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98">
      <w:pPr>
        <w:spacing w:after="0" w:lineRule="auto"/>
        <w:jc w:val="center"/>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99">
      <w:pPr>
        <w:jc w:val="both"/>
        <w:rPr>
          <w:rFonts w:ascii="Average" w:cs="Average" w:eastAsia="Average" w:hAnsi="Average"/>
          <w:b w:val="1"/>
          <w:sz w:val="20"/>
          <w:szCs w:val="20"/>
        </w:rPr>
      </w:pPr>
      <w:r w:rsidDel="00000000" w:rsidR="00000000" w:rsidRPr="00000000">
        <w:rPr>
          <w:rFonts w:ascii="Average" w:cs="Average" w:eastAsia="Average" w:hAnsi="Average"/>
          <w:b w:val="1"/>
          <w:sz w:val="20"/>
          <w:szCs w:val="20"/>
          <w:rtl w:val="0"/>
        </w:rPr>
        <w:t xml:space="preserve">Firma de Estudiante______________________________________________________      </w:t>
        <w:tab/>
        <w:t xml:space="preserve">Fecha______________</w:t>
      </w:r>
    </w:p>
    <w:p w:rsidR="00000000" w:rsidDel="00000000" w:rsidP="00000000" w:rsidRDefault="00000000" w:rsidRPr="00000000" w14:paraId="0000009A">
      <w:pPr>
        <w:jc w:val="both"/>
        <w:rPr>
          <w:rFonts w:ascii="Average" w:cs="Average" w:eastAsia="Average" w:hAnsi="Average"/>
          <w:b w:val="1"/>
          <w:sz w:val="20"/>
          <w:szCs w:val="20"/>
        </w:rPr>
      </w:pPr>
      <w:r w:rsidDel="00000000" w:rsidR="00000000" w:rsidRPr="00000000">
        <w:rPr>
          <w:rFonts w:ascii="Average" w:cs="Average" w:eastAsia="Average" w:hAnsi="Average"/>
          <w:b w:val="1"/>
          <w:sz w:val="20"/>
          <w:szCs w:val="20"/>
          <w:rtl w:val="0"/>
        </w:rPr>
        <w:t xml:space="preserve">Firma de los padres/ guardianes____________________________________________</w:t>
        <w:tab/>
        <w:t xml:space="preserve">Fecha______________</w:t>
      </w:r>
    </w:p>
    <w:p w:rsidR="00000000" w:rsidDel="00000000" w:rsidP="00000000" w:rsidRDefault="00000000" w:rsidRPr="00000000" w14:paraId="0000009B">
      <w:pPr>
        <w:jc w:val="both"/>
        <w:rPr>
          <w:rFonts w:ascii="Average" w:cs="Average" w:eastAsia="Average" w:hAnsi="Average"/>
          <w:b w:val="1"/>
          <w:sz w:val="20"/>
          <w:szCs w:val="20"/>
        </w:rPr>
      </w:pPr>
      <w:bookmarkStart w:colFirst="0" w:colLast="0" w:name="_30j0zll" w:id="1"/>
      <w:bookmarkEnd w:id="1"/>
      <w:r w:rsidDel="00000000" w:rsidR="00000000" w:rsidRPr="00000000">
        <w:rPr>
          <w:rFonts w:ascii="Average" w:cs="Average" w:eastAsia="Average" w:hAnsi="Average"/>
          <w:b w:val="1"/>
          <w:sz w:val="20"/>
          <w:szCs w:val="20"/>
          <w:rtl w:val="0"/>
        </w:rPr>
        <w:t xml:space="preserve">Firma de Maestro(a) ________________________________________________________ </w:t>
        <w:tab/>
        <w:t xml:space="preserve">Fecha______________</w:t>
      </w:r>
    </w:p>
    <w:p w:rsidR="00000000" w:rsidDel="00000000" w:rsidP="00000000" w:rsidRDefault="00000000" w:rsidRPr="00000000" w14:paraId="0000009C">
      <w:pPr>
        <w:jc w:val="both"/>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9D">
      <w:pPr>
        <w:jc w:val="both"/>
        <w:rPr>
          <w:rFonts w:ascii="Average" w:cs="Average" w:eastAsia="Average" w:hAnsi="Average"/>
          <w:b w:val="1"/>
          <w:sz w:val="28"/>
          <w:szCs w:val="28"/>
        </w:rPr>
      </w:pPr>
      <w:bookmarkStart w:colFirst="0" w:colLast="0" w:name="_gh6acf1qy8qi" w:id="2"/>
      <w:bookmarkEnd w:id="2"/>
      <w:r w:rsidDel="00000000" w:rsidR="00000000" w:rsidRPr="00000000">
        <w:rPr>
          <w:rtl w:val="0"/>
        </w:rPr>
      </w:r>
    </w:p>
    <w:p w:rsidR="00000000" w:rsidDel="00000000" w:rsidP="00000000" w:rsidRDefault="00000000" w:rsidRPr="00000000" w14:paraId="0000009E">
      <w:pPr>
        <w:jc w:val="both"/>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9F">
      <w:pPr>
        <w:spacing w:after="0" w:lineRule="auto"/>
        <w:rPr>
          <w:rFonts w:ascii="Average" w:cs="Average" w:eastAsia="Average" w:hAnsi="Average"/>
          <w:b w:val="1"/>
          <w:sz w:val="24"/>
          <w:szCs w:val="24"/>
        </w:rPr>
      </w:pPr>
      <w:r w:rsidDel="00000000" w:rsidR="00000000" w:rsidRPr="00000000">
        <w:rPr>
          <w:rtl w:val="0"/>
        </w:rPr>
      </w:r>
    </w:p>
    <w:sectPr>
      <w:pgSz w:h="15840" w:w="12240" w:orient="portrait"/>
      <w:pgMar w:bottom="144" w:top="144" w:left="288" w:right="2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rag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